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446" w:firstLineChars="400"/>
        <w:rPr>
          <w:rFonts w:hint="eastAsia" w:ascii="宋体" w:hAnsi="宋体"/>
          <w:b/>
          <w:bCs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陕西宝钛泰乐精密制造有限公司</w:t>
      </w:r>
    </w:p>
    <w:p>
      <w:pPr>
        <w:ind w:firstLine="723" w:firstLineChars="200"/>
        <w:rPr>
          <w:rFonts w:hint="eastAsia" w:ascii="宋体" w:hAnsi="宋体"/>
          <w:color w:val="auto"/>
          <w:sz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购置数控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车床及其上料系统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招标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终止公告</w:t>
      </w:r>
    </w:p>
    <w:p>
      <w:pPr>
        <w:rPr>
          <w:rFonts w:hint="eastAsia" w:ascii="宋体" w:hAnsi="宋体"/>
          <w:color w:val="auto"/>
          <w:sz w:val="24"/>
          <w:lang w:eastAsia="zh-CN"/>
        </w:rPr>
      </w:pPr>
    </w:p>
    <w:p>
      <w:pPr>
        <w:rPr>
          <w:rFonts w:hint="eastAsia" w:ascii="宋体" w:hAnsi="宋体"/>
          <w:color w:val="auto"/>
          <w:sz w:val="28"/>
          <w:szCs w:val="28"/>
          <w:lang w:eastAsia="zh-CN"/>
        </w:rPr>
      </w:pPr>
      <w:r>
        <w:rPr>
          <w:rFonts w:hint="eastAsia" w:ascii="宋体" w:hAnsi="宋体"/>
          <w:color w:val="auto"/>
          <w:sz w:val="28"/>
          <w:szCs w:val="28"/>
          <w:lang w:eastAsia="zh-CN"/>
        </w:rPr>
        <w:t>各相关单位：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/>
          <w:color w:val="auto"/>
          <w:sz w:val="28"/>
          <w:szCs w:val="28"/>
          <w:lang w:eastAsia="zh-CN"/>
        </w:rPr>
        <w:t>原陕西宝钛泰乐精密制造有限公司针对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加工筒子工件所购置数控车床及其上料系统的招标公告，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因公司经营方向和生产任务调整，终止本次招标。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特此通知！</w:t>
      </w:r>
    </w:p>
    <w:p>
      <w:pPr>
        <w:ind w:firstLine="3360" w:firstLineChars="1200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陕西宝钛泰乐精密制造有限公司</w:t>
      </w:r>
    </w:p>
    <w:p>
      <w:pPr>
        <w:ind w:firstLine="4480" w:firstLineChars="1600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2021.12.24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83CAC"/>
    <w:rsid w:val="09C44C66"/>
    <w:rsid w:val="28D83CAC"/>
    <w:rsid w:val="51453B29"/>
    <w:rsid w:val="65DF4B62"/>
    <w:rsid w:val="7F05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2021-12-23T06:53:00Z</dcterms:created>
  <dc:creator>日月九日</dc:creator>
  <cp:lastModifiedBy>日月九日</cp:lastModifiedBy>
  <dcterms:modified xsi:type="dcterms:W3CDTF">2021-12-24T00:49:02Z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37B1B8E165E94233AE87D1C8F0B511AB</vt:lpwstr>
  </property>
</Properties>
</file>